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6E" w:rsidRPr="00E26BAB" w:rsidRDefault="0011336E" w:rsidP="00275BD4">
      <w:pPr>
        <w:shd w:val="clear" w:color="auto" w:fill="FFFFFF"/>
        <w:spacing w:after="0" w:line="240" w:lineRule="auto"/>
        <w:ind w:left="-142"/>
        <w:jc w:val="right"/>
        <w:outlineLvl w:val="0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Приложение №1 </w:t>
      </w:r>
    </w:p>
    <w:p w:rsidR="0011336E" w:rsidRPr="00E26BAB" w:rsidRDefault="0011336E" w:rsidP="00275BD4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 w:rsidR="00C15F3E"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        </w:t>
      </w:r>
      <w:r w:rsidR="00E26BAB"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                  </w:t>
      </w:r>
      <w:r w:rsidR="00810BD3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   </w:t>
      </w:r>
      <w:r w:rsidR="00C15F3E"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 </w:t>
      </w:r>
      <w:r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к  </w:t>
      </w:r>
      <w:r w:rsidR="00F176D0"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приказу </w:t>
      </w:r>
      <w:r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 xml:space="preserve">  № </w:t>
      </w:r>
      <w:r w:rsidR="00E26BAB" w:rsidRPr="00E26BAB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  <w:lang w:eastAsia="ru-RU"/>
        </w:rPr>
        <w:t>3 от 09 января 2019 года</w:t>
      </w:r>
    </w:p>
    <w:p w:rsidR="0011336E" w:rsidRPr="00E26BAB" w:rsidRDefault="0011336E" w:rsidP="00275BD4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</w:pPr>
    </w:p>
    <w:p w:rsidR="00A6666C" w:rsidRPr="00E26BAB" w:rsidRDefault="00A6666C" w:rsidP="00275BD4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ПРАВИЛА </w:t>
      </w:r>
      <w:r w:rsidR="00E623BD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ПРЕДОСТАВЛЕНИЯ </w:t>
      </w:r>
      <w:r w:rsidR="004B0EE6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 ПЛАТНЫХ ВЕТЕРИНАРНЫХ </w:t>
      </w:r>
      <w:r w:rsidR="00E623BD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УСЛУГ </w:t>
      </w:r>
      <w:r w:rsidR="00E26BAB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НА</w:t>
      </w:r>
      <w:r w:rsidR="007D12ED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 ВЕТ</w:t>
      </w:r>
      <w:r w:rsidR="00F47D52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ЕРИНАРН</w:t>
      </w:r>
      <w:r w:rsidR="00E26BAB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ОМ</w:t>
      </w:r>
      <w:r w:rsidR="00F47D52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 </w:t>
      </w:r>
      <w:r w:rsidR="00E26BAB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УЧАСТКЕ</w:t>
      </w:r>
      <w:r w:rsidR="004B0EE6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 </w:t>
      </w:r>
      <w:r w:rsidR="00E26BAB"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>ГБУ ЛО «СББЖ ЛУЖСКОГО</w:t>
      </w:r>
      <w:r w:rsidRPr="00E26BAB"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  <w:t xml:space="preserve"> РАЙОНА»</w:t>
      </w:r>
    </w:p>
    <w:p w:rsidR="00576351" w:rsidRPr="00E26BAB" w:rsidRDefault="00576351" w:rsidP="00275BD4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</w:pPr>
    </w:p>
    <w:p w:rsidR="00275BD4" w:rsidRPr="00E26BAB" w:rsidRDefault="00275BD4" w:rsidP="00275BD4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4"/>
          <w:szCs w:val="24"/>
          <w:lang w:eastAsia="ru-RU"/>
        </w:rPr>
      </w:pPr>
    </w:p>
    <w:p w:rsidR="00E26BAB" w:rsidRPr="00E26BAB" w:rsidRDefault="00446552" w:rsidP="00E26BAB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  <w:t>1.</w:t>
      </w:r>
      <w:r w:rsidR="0011336E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Общие положения</w:t>
      </w:r>
    </w:p>
    <w:p w:rsidR="00E26BAB" w:rsidRPr="00E26BAB" w:rsidRDefault="00E26BAB" w:rsidP="00E26BAB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1.1.</w:t>
      </w:r>
      <w:r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 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Ветеринарный участок</w:t>
      </w:r>
      <w:r w:rsidR="00437D5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F47D52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ГБУ ЛО «СББЖ 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Лужского района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»  (далее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участок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) 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осуществляет деятельность на </w:t>
      </w:r>
      <w:r w:rsidR="00C15F3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основании  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Федерального закона </w:t>
      </w:r>
      <w:r w:rsidR="00C15F3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№ 4979-1 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от 14.05.1993 «О ветеринарии»,</w:t>
      </w:r>
      <w:r w:rsidR="001D2F1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Правил  оказания ветеринарных услуг, утвержденных Постановлением Правительств</w:t>
      </w:r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 от 06</w:t>
      </w:r>
      <w:r w:rsidR="001D2F1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.08.</w:t>
      </w:r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1998</w:t>
      </w:r>
      <w:r w:rsidR="00687B69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№ 898,</w:t>
      </w:r>
      <w:r w:rsidR="00687B69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Закона о защите прав потребителей</w:t>
      </w:r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Устава </w:t>
      </w:r>
      <w:r w:rsidR="001133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</w:t>
      </w:r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275BD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настоящих Правил.</w:t>
      </w:r>
    </w:p>
    <w:p w:rsidR="002F2BD4" w:rsidRPr="00E26BAB" w:rsidRDefault="00E26BAB" w:rsidP="00E26BAB">
      <w:pPr>
        <w:pStyle w:val="a3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2.2. </w:t>
      </w:r>
      <w:r w:rsidR="002F2BD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 настоящих Правилах применяются следующие основные понятия:</w:t>
      </w:r>
    </w:p>
    <w:p w:rsidR="002F2BD4" w:rsidRPr="00E26BAB" w:rsidRDefault="002F2BD4" w:rsidP="00275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«</w:t>
      </w:r>
      <w:r w:rsidR="00CA57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Заказчик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» - гражданин или гражданка, имеющий намерение заказать либо заказывающий, ветеринарные услуги </w:t>
      </w:r>
      <w:r w:rsidR="005B25A7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для ле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ч</w:t>
      </w:r>
      <w:r w:rsidR="005B25A7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ения, обследования животного.</w:t>
      </w:r>
    </w:p>
    <w:p w:rsidR="002F2BD4" w:rsidRPr="00E26BAB" w:rsidRDefault="002F2BD4" w:rsidP="00275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«Исполнитель» -  </w:t>
      </w:r>
      <w:r w:rsid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ветеринарный участок 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ГБУ ЛО «СББЖ </w:t>
      </w:r>
      <w:r w:rsid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Лужского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района», оказывающ</w:t>
      </w:r>
      <w:r w:rsid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ий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ветеринарные услуги по возмездному договору.</w:t>
      </w:r>
    </w:p>
    <w:p w:rsidR="00D703B7" w:rsidRPr="00E26BAB" w:rsidRDefault="00E26BAB" w:rsidP="00E26BAB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1.3. </w:t>
      </w:r>
      <w:r w:rsidR="002F2BD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Стоимость </w:t>
      </w:r>
      <w:r w:rsidR="007D12E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2F2BD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ветеринарных услуг</w:t>
      </w:r>
      <w:r w:rsidR="007D12E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D703B7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определяется Прейскурантом цен</w:t>
      </w:r>
      <w:r w:rsidR="00F47D52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утвержденным  ГБУ ЛО «СББЖ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Лужского</w:t>
      </w:r>
      <w:r w:rsidR="00F47D52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района»</w:t>
      </w:r>
      <w:r w:rsidR="00437D5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1D2F14" w:rsidRPr="00E26BAB" w:rsidRDefault="00E26BAB" w:rsidP="00E26BAB">
      <w:pPr>
        <w:pStyle w:val="a3"/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1.4. </w:t>
      </w:r>
      <w:r w:rsidR="00CD59E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Прием осуществляется согласно р</w:t>
      </w:r>
      <w:r w:rsidR="00F176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ежиму </w:t>
      </w:r>
      <w:r w:rsidR="00CD59E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работы</w:t>
      </w:r>
      <w:r w:rsidR="00F176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proofErr w:type="spellStart"/>
      <w:r w:rsidR="00F176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участка</w:t>
      </w:r>
      <w:proofErr w:type="spellEnd"/>
      <w:r w:rsidR="00F176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="001D2F1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:rsidR="004B0EE6" w:rsidRPr="00E26BAB" w:rsidRDefault="004B0EE6" w:rsidP="00275BD4">
      <w:pPr>
        <w:pStyle w:val="a3"/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</w:pPr>
    </w:p>
    <w:p w:rsidR="00F176D0" w:rsidRPr="00E26BAB" w:rsidRDefault="00446552" w:rsidP="00275BD4">
      <w:pPr>
        <w:pStyle w:val="a3"/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>2.</w:t>
      </w:r>
      <w:r w:rsidR="00E623BD"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 xml:space="preserve"> </w:t>
      </w:r>
      <w:r w:rsidR="00AC493A"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>О</w:t>
      </w:r>
      <w:r w:rsidR="00D703B7"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>казыва</w:t>
      </w:r>
      <w:r w:rsidR="00AC493A"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 xml:space="preserve">емые </w:t>
      </w:r>
      <w:r w:rsidR="00D703B7"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>услуги</w:t>
      </w:r>
    </w:p>
    <w:p w:rsidR="00D703B7" w:rsidRPr="00E26BAB" w:rsidRDefault="00E26BAB" w:rsidP="00275BD4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 xml:space="preserve">2.1. </w:t>
      </w:r>
      <w:r w:rsidR="00ED3D8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Профилактические, диагностические, лечебные;</w:t>
      </w:r>
    </w:p>
    <w:p w:rsidR="00D703B7" w:rsidRPr="00E26BAB" w:rsidRDefault="00E26BAB" w:rsidP="00275BD4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 xml:space="preserve">2.2. </w:t>
      </w:r>
      <w:r w:rsidR="00ED3D8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И</w:t>
      </w:r>
      <w:r w:rsidR="00D703B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сследования и другие ветеринарные мероприятия, связанные с продажей племенных</w:t>
      </w:r>
      <w:r w:rsidR="00ED3D8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 xml:space="preserve"> </w:t>
      </w:r>
      <w:r w:rsidR="00D703B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животных, участием их в выставках и соревнованиях;</w:t>
      </w:r>
    </w:p>
    <w:p w:rsidR="00D703B7" w:rsidRPr="00E26BAB" w:rsidRDefault="00ED3D87" w:rsidP="00275BD4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2.3. О</w:t>
      </w:r>
      <w:r w:rsidR="00D703B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формление и выдача ветеринарных документов;</w:t>
      </w:r>
    </w:p>
    <w:p w:rsidR="00D703B7" w:rsidRPr="00E26BAB" w:rsidRDefault="001C7BCE" w:rsidP="00275BD4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2.4</w:t>
      </w:r>
      <w:r w:rsidR="00ED3D8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. К</w:t>
      </w:r>
      <w:r w:rsidR="00D703B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E26BAB" w:rsidRDefault="001C7BCE" w:rsidP="00E26BAB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2.5</w:t>
      </w:r>
      <w:r w:rsidR="00D703B7"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 xml:space="preserve">. </w:t>
      </w:r>
      <w:r w:rsid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Усыпление</w:t>
      </w:r>
      <w:r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.</w:t>
      </w:r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:rsidR="00E623BD" w:rsidRPr="00E26BAB" w:rsidRDefault="00E26BAB" w:rsidP="00E26BAB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ветучастке</w:t>
      </w:r>
      <w:proofErr w:type="spellEnd"/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 применяются только разрешенные к использованию лекарственные средства.</w:t>
      </w:r>
    </w:p>
    <w:p w:rsidR="00C15F3E" w:rsidRPr="00E26BAB" w:rsidRDefault="00C15F3E" w:rsidP="00275B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C3238"/>
          <w:sz w:val="24"/>
          <w:szCs w:val="24"/>
          <w:lang w:eastAsia="ru-RU"/>
        </w:rPr>
      </w:pPr>
    </w:p>
    <w:p w:rsidR="00CD59E3" w:rsidRPr="00E26BAB" w:rsidRDefault="00446552" w:rsidP="00275BD4">
      <w:pPr>
        <w:pStyle w:val="a3"/>
        <w:shd w:val="clear" w:color="auto" w:fill="FFFFFF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 xml:space="preserve">3. </w:t>
      </w:r>
      <w:r w:rsidR="00CD59E3"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>П</w:t>
      </w:r>
      <w:r w:rsidR="001C7BCE"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 xml:space="preserve">орядок предоставления </w:t>
      </w:r>
      <w:r w:rsidR="00CD59E3" w:rsidRPr="00E26BAB">
        <w:rPr>
          <w:rFonts w:ascii="Times New Roman" w:eastAsia="Times New Roman" w:hAnsi="Times New Roman" w:cs="Times New Roman"/>
          <w:b/>
          <w:color w:val="2C3238"/>
          <w:sz w:val="24"/>
          <w:szCs w:val="24"/>
          <w:lang w:eastAsia="ru-RU"/>
        </w:rPr>
        <w:t>услуг</w:t>
      </w:r>
    </w:p>
    <w:p w:rsidR="001C7BCE" w:rsidRPr="00E26BAB" w:rsidRDefault="00CD59E3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  <w:t>3.1.</w:t>
      </w:r>
      <w:r w:rsidR="001C7BCE" w:rsidRPr="00E26BAB"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  <w:t>Исполнитель:</w:t>
      </w:r>
    </w:p>
    <w:p w:rsidR="00E623BD" w:rsidRPr="00E26BAB" w:rsidRDefault="001C7BCE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3.1.1.</w:t>
      </w:r>
      <w:r w:rsidR="001D379F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оказывает  услуги  платно  на основании заключенного Договора об оказании платных ветеринарных услуг (форма договора - приложение к настоящим Правилам), оформления квитанции, кассового чека или других документов установленного образца.  </w:t>
      </w:r>
    </w:p>
    <w:p w:rsidR="005B25A7" w:rsidRPr="00E26BAB" w:rsidRDefault="001C7BCE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3.1.2. гарантирует безопасность ветеринарных мероприятий для здоровья и продуктивности животных, </w:t>
      </w:r>
      <w:r w:rsidR="008A6EB8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жизни и здоровья </w:t>
      </w:r>
      <w:r w:rsidR="005B25A7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Заказчика.</w:t>
      </w:r>
    </w:p>
    <w:p w:rsidR="001C7BCE" w:rsidRPr="00E26BAB" w:rsidRDefault="005B25A7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3.1.3.</w:t>
      </w:r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обеспечивает применение лекарственных средств и методов, исключающих отрицательное влияние на животных при диагностике, лечении и профилактике, эффективных ветеринарных препаратов и методов ветеринарного воздействия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</w:t>
      </w:r>
      <w:r w:rsidR="001C7BC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:rsidR="000A0EE5" w:rsidRPr="00E26BAB" w:rsidRDefault="002F2BD4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  <w:t>3.2.</w:t>
      </w:r>
      <w:r w:rsidR="000A0EE5" w:rsidRPr="00E26BAB"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  <w:t xml:space="preserve"> </w:t>
      </w:r>
      <w:r w:rsidR="00CA57D0" w:rsidRPr="00E26BAB"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  <w:t>Заказчик</w:t>
      </w:r>
      <w:r w:rsidR="001D379F" w:rsidRPr="00E26BAB"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  <w:t xml:space="preserve"> обязан</w:t>
      </w:r>
      <w:r w:rsidR="000A0EE5" w:rsidRPr="00E26BAB"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eastAsia="ru-RU"/>
        </w:rPr>
        <w:t>:</w:t>
      </w:r>
    </w:p>
    <w:p w:rsidR="00E623BD" w:rsidRPr="00E26BAB" w:rsidRDefault="000A0EE5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3.2.1.</w:t>
      </w:r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proofErr w:type="gramStart"/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оплатить стоимость оказанных</w:t>
      </w:r>
      <w:proofErr w:type="gramEnd"/>
      <w:r w:rsidR="00E623BD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услуг, согласно заключенному договору.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:rsidR="008A6EB8" w:rsidRPr="00E26BAB" w:rsidRDefault="00E623BD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3.2.2. </w:t>
      </w:r>
      <w:r w:rsidR="00CA57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предъявить паспорт животного </w:t>
      </w:r>
      <w:r w:rsidR="008A6EB8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для выписки </w:t>
      </w:r>
      <w:r w:rsidR="00CA57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ветеринарно-сопроводительных документов;</w:t>
      </w:r>
    </w:p>
    <w:p w:rsidR="008A6EB8" w:rsidRPr="00E26BAB" w:rsidRDefault="008A6EB8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3.2.2. в случае болезни животного </w:t>
      </w:r>
      <w:r w:rsidR="001D379F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информировать Исполнителя о </w:t>
      </w:r>
      <w:r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симптомах заболевания, условиях содержания, наличия вакцинации, перенесенных заболеваниях.</w:t>
      </w:r>
    </w:p>
    <w:p w:rsidR="00DB4639" w:rsidRPr="00E26BAB" w:rsidRDefault="00DB4639" w:rsidP="00004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1D2F14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4</w:t>
      </w:r>
      <w:r w:rsidR="00396391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.</w:t>
      </w:r>
      <w:r w:rsidR="00DB4639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 </w:t>
      </w:r>
      <w:r w:rsidR="009E3AF5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Выбор метода диагностики и лечения</w:t>
      </w:r>
    </w:p>
    <w:p w:rsidR="00F176D0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4</w:t>
      </w:r>
      <w:r w:rsidR="00396391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.1.</w:t>
      </w:r>
      <w:r w:rsidR="009E3AF5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При выборе методов</w:t>
      </w:r>
      <w:r w:rsidR="00F176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диагностики  и лечения </w:t>
      </w:r>
      <w:r w:rsidR="00C5396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ветеринарный </w:t>
      </w:r>
      <w:r w:rsidR="00F176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врач руководствуется исключительно интересами животного. Для установки окончательного диагноза может потребоваться  использования дополнительных методов обследования (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УЗИ</w:t>
      </w:r>
      <w:r w:rsidR="00396391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анализ крови, мочи, кала и т.п.).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396391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 надобности некоторые </w:t>
      </w:r>
      <w:r w:rsidR="00F176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исследования и анализы необходимо проводить</w:t>
      </w:r>
      <w:r w:rsidR="00396391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повторно</w:t>
      </w:r>
      <w:r w:rsidR="00F176D0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для наблюдения за </w:t>
      </w:r>
      <w:r w:rsidR="00396391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течением болезни в динамике и возможным изменением тактики лечения.</w:t>
      </w:r>
    </w:p>
    <w:p w:rsidR="003078F6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4</w:t>
      </w:r>
      <w:r w:rsidR="00396391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.2</w:t>
      </w:r>
      <w:r w:rsidR="00DB4639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 Хирургическое лечение</w:t>
      </w:r>
      <w:r w:rsidR="00AC0635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 проводятся в плановом или экстренном порядке.</w:t>
      </w:r>
      <w:r w:rsidR="003078F6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Перед любым хирургическим вмешательством от владельца животного берется информационное добровольное СОГЛАСИЕ.</w:t>
      </w:r>
      <w:r w:rsidR="00AC0635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:rsidR="00DB4639" w:rsidRPr="00E26BAB" w:rsidRDefault="00DB4639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1D2F14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5</w:t>
      </w:r>
      <w:r w:rsidR="003078F6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.</w:t>
      </w:r>
      <w:r w:rsidR="00DB4639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 П</w:t>
      </w:r>
      <w:r w:rsidR="001D2F14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равила поведения</w:t>
      </w:r>
      <w:r w:rsidR="00DB4639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 </w:t>
      </w:r>
      <w:r w:rsidR="00554B53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 посетителей </w:t>
      </w:r>
      <w:r w:rsidR="00E623BD" w:rsidRPr="00E26BAB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при предоставлении услуг животному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.</w:t>
      </w:r>
    </w:p>
    <w:p w:rsidR="00A6666C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DB4639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.1.</w:t>
      </w:r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При посещении </w:t>
      </w:r>
      <w:proofErr w:type="spellStart"/>
      <w:r w:rsidR="00DB4639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учаскта</w:t>
      </w:r>
      <w:proofErr w:type="spellEnd"/>
      <w:r w:rsidR="00DB4639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 целью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предотвра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щения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контакт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между животными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необходимо: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собак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ам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–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повод</w:t>
      </w:r>
      <w:r w:rsidR="00C15F3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ок и 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намордник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кошк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</w:t>
      </w:r>
      <w:proofErr w:type="gramStart"/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м-</w:t>
      </w:r>
      <w:proofErr w:type="gramEnd"/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переноска, птицам</w:t>
      </w:r>
      <w:r w:rsidR="001A0641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кроликам, свинкам, хорькам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E3AF5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–</w:t>
      </w:r>
      <w:r w:rsidR="00AC493A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клетк</w:t>
      </w:r>
      <w:r w:rsidR="009E3AF5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а.</w:t>
      </w:r>
    </w:p>
    <w:p w:rsidR="00A6666C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.2.</w:t>
      </w:r>
      <w:r w:rsidR="00C15F3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Если животное</w:t>
      </w:r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агрессивное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то непосредственно </w:t>
      </w:r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хозяин несет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ответственность за безопасность других </w:t>
      </w:r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посетителей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Ветучастка</w:t>
      </w:r>
      <w:proofErr w:type="spellEnd"/>
      <w:r w:rsidR="00554B5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 персонала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В случае отсутствия намордника, </w:t>
      </w:r>
      <w:r w:rsidR="0084781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владелец фиксирует</w:t>
      </w:r>
      <w:r w:rsidR="00892398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84781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животного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бинтов</w:t>
      </w:r>
      <w:r w:rsidR="0084781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ой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повязк</w:t>
      </w:r>
      <w:r w:rsidR="0084781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ой. В случае</w:t>
      </w:r>
      <w:proofErr w:type="gramStart"/>
      <w:r w:rsidR="0084781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</w:t>
      </w:r>
      <w:proofErr w:type="gramEnd"/>
      <w:r w:rsidR="0084781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если агрессивное животное  невозможно зафиксировать, </w:t>
      </w:r>
      <w:r w:rsidR="00B11555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ветеринарный </w:t>
      </w:r>
      <w:r w:rsidR="00847813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врач предлагает  ввести животному   седативный (успокаивающий) препарат.</w:t>
      </w:r>
      <w:r w:rsidR="003078F6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:rsidR="003078F6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3078F6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.2.1. В случае отказа от седативного препарата </w:t>
      </w:r>
      <w:r w:rsidR="00B11555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ветеринарный </w:t>
      </w:r>
      <w:r w:rsidR="003078F6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врач вправе  отказать владельцу животного в оказании ветеринарных услуг.</w:t>
      </w:r>
    </w:p>
    <w:p w:rsidR="00892398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892398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.3. 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Приём животных осуществляется при наличии ветеринарного паспорта. Документ необходим для подтверждения проведённых вакцинаций и ветеринарных обработок.</w:t>
      </w:r>
    </w:p>
    <w:p w:rsidR="003078F6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892398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="001D2F1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4</w:t>
      </w:r>
      <w:r w:rsidR="00A6666C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="00C15F3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 случае пос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ещения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Ветучастка</w:t>
      </w:r>
      <w:proofErr w:type="spellEnd"/>
      <w:r w:rsidR="003078F6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без записи, время, которое можно </w:t>
      </w:r>
      <w:proofErr w:type="gramStart"/>
      <w:r w:rsidR="003078F6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провести в очереди не регламентировано</w:t>
      </w:r>
      <w:proofErr w:type="gramEnd"/>
      <w:r w:rsidR="003078F6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C15F3E" w:rsidRPr="00E26BAB" w:rsidRDefault="00004E8A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</w:t>
      </w:r>
      <w:r w:rsidR="001D2F14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.5</w:t>
      </w:r>
      <w:r w:rsidR="00C15F3E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. </w:t>
      </w:r>
      <w:r w:rsidR="006779F7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Согласно законодательству РФ -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6779F7" w:rsidRPr="00E26BAB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Закону РФ «О ветеринарии», Правилам оказания ветеринарных услуг и Закону «О защите прав потребителей» ветеринарный врач имеет полное право отказать владельцу животного в оказании ветеринарных услуг в случаях предусмотренных названными нормативными документами.</w:t>
      </w:r>
    </w:p>
    <w:p w:rsidR="001D2F14" w:rsidRPr="00E26BAB" w:rsidRDefault="001D2F14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1D2F14" w:rsidRPr="00E26BAB" w:rsidRDefault="001D2F14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1D2F14" w:rsidRPr="00E26BAB" w:rsidRDefault="001D2F14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1D2F14" w:rsidRPr="00E26BAB" w:rsidRDefault="001D2F14" w:rsidP="00275BD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6779F7" w:rsidRDefault="006779F7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4E8A" w:rsidRDefault="00004E8A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4E8A" w:rsidRDefault="00004E8A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4E8A" w:rsidRDefault="00004E8A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4E8A" w:rsidRDefault="00004E8A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4E8A" w:rsidRDefault="00004E8A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4E8A" w:rsidRDefault="00004E8A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4E8A" w:rsidRDefault="00004E8A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04E8A" w:rsidRPr="00E26BAB" w:rsidRDefault="00004E8A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A0641" w:rsidRPr="00E26BAB" w:rsidRDefault="001A0641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0EE6" w:rsidRPr="00E26BAB" w:rsidRDefault="004B0EE6" w:rsidP="00275B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03B4F" w:rsidRDefault="00810BD3" w:rsidP="00810BD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03B4F" w:rsidRDefault="00E03B4F" w:rsidP="00810BD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E03B4F" w:rsidRDefault="00E03B4F" w:rsidP="00810BD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5D3E57" w:rsidRPr="004B0EE6" w:rsidRDefault="00810BD3" w:rsidP="00E03B4F">
      <w:pPr>
        <w:spacing w:after="0" w:line="240" w:lineRule="auto"/>
        <w:ind w:lef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5D3E57" w:rsidRPr="004B0EE6" w:rsidSect="00576351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B97"/>
    <w:multiLevelType w:val="hybridMultilevel"/>
    <w:tmpl w:val="F7309174"/>
    <w:lvl w:ilvl="0" w:tplc="AB7AFE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A3B7F5C"/>
    <w:multiLevelType w:val="multilevel"/>
    <w:tmpl w:val="81C4C3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1F1F1F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  <w:color w:val="1F1F1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1F1F1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1F1F1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1F1F1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1F1F1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1F1F1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1F1F1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1F1F1F"/>
      </w:rPr>
    </w:lvl>
  </w:abstractNum>
  <w:abstractNum w:abstractNumId="2">
    <w:nsid w:val="372F4E8D"/>
    <w:multiLevelType w:val="hybridMultilevel"/>
    <w:tmpl w:val="764A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440D0"/>
    <w:multiLevelType w:val="multilevel"/>
    <w:tmpl w:val="40F0A2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A14153"/>
    <w:multiLevelType w:val="multilevel"/>
    <w:tmpl w:val="935818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2467C5"/>
    <w:multiLevelType w:val="multilevel"/>
    <w:tmpl w:val="8F58C10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6">
    <w:nsid w:val="5F9947B8"/>
    <w:multiLevelType w:val="multilevel"/>
    <w:tmpl w:val="2320E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EB7308"/>
    <w:multiLevelType w:val="multilevel"/>
    <w:tmpl w:val="F14C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D306BA2"/>
    <w:multiLevelType w:val="multilevel"/>
    <w:tmpl w:val="09BCF6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5A"/>
    <w:rsid w:val="00004E8A"/>
    <w:rsid w:val="00041145"/>
    <w:rsid w:val="000729B3"/>
    <w:rsid w:val="00095A7B"/>
    <w:rsid w:val="000A0EE5"/>
    <w:rsid w:val="0011336E"/>
    <w:rsid w:val="00144151"/>
    <w:rsid w:val="00176525"/>
    <w:rsid w:val="001A0641"/>
    <w:rsid w:val="001C4B4A"/>
    <w:rsid w:val="001C7BCE"/>
    <w:rsid w:val="001D2F14"/>
    <w:rsid w:val="001D379F"/>
    <w:rsid w:val="00275BD4"/>
    <w:rsid w:val="002877F9"/>
    <w:rsid w:val="002B4A4C"/>
    <w:rsid w:val="002D155A"/>
    <w:rsid w:val="002D3FB6"/>
    <w:rsid w:val="002F2BD4"/>
    <w:rsid w:val="003078F6"/>
    <w:rsid w:val="003473AA"/>
    <w:rsid w:val="00396391"/>
    <w:rsid w:val="003B3B90"/>
    <w:rsid w:val="003D497E"/>
    <w:rsid w:val="00437D5E"/>
    <w:rsid w:val="00446552"/>
    <w:rsid w:val="0047296A"/>
    <w:rsid w:val="004B0EE6"/>
    <w:rsid w:val="004E568C"/>
    <w:rsid w:val="00554B53"/>
    <w:rsid w:val="00576351"/>
    <w:rsid w:val="00577CC7"/>
    <w:rsid w:val="005B25A7"/>
    <w:rsid w:val="005D3E57"/>
    <w:rsid w:val="0064270E"/>
    <w:rsid w:val="006779F7"/>
    <w:rsid w:val="00687B69"/>
    <w:rsid w:val="006A132D"/>
    <w:rsid w:val="006D77CC"/>
    <w:rsid w:val="007120A7"/>
    <w:rsid w:val="00733D22"/>
    <w:rsid w:val="007525A5"/>
    <w:rsid w:val="007706EC"/>
    <w:rsid w:val="007A6698"/>
    <w:rsid w:val="007D12ED"/>
    <w:rsid w:val="00810BD3"/>
    <w:rsid w:val="00847813"/>
    <w:rsid w:val="00892398"/>
    <w:rsid w:val="008A6EB8"/>
    <w:rsid w:val="008B28AA"/>
    <w:rsid w:val="009E3AF5"/>
    <w:rsid w:val="00A6666C"/>
    <w:rsid w:val="00A8463C"/>
    <w:rsid w:val="00A87FF6"/>
    <w:rsid w:val="00AC0635"/>
    <w:rsid w:val="00AC493A"/>
    <w:rsid w:val="00B11555"/>
    <w:rsid w:val="00B82325"/>
    <w:rsid w:val="00BF6E12"/>
    <w:rsid w:val="00C15F3E"/>
    <w:rsid w:val="00C46761"/>
    <w:rsid w:val="00C5396E"/>
    <w:rsid w:val="00C84CA2"/>
    <w:rsid w:val="00CA57D0"/>
    <w:rsid w:val="00CD59E3"/>
    <w:rsid w:val="00CF3A1F"/>
    <w:rsid w:val="00D556E4"/>
    <w:rsid w:val="00D703B7"/>
    <w:rsid w:val="00DB4639"/>
    <w:rsid w:val="00E03B4F"/>
    <w:rsid w:val="00E26BAB"/>
    <w:rsid w:val="00E623BD"/>
    <w:rsid w:val="00ED3D87"/>
    <w:rsid w:val="00F176D0"/>
    <w:rsid w:val="00F47D52"/>
    <w:rsid w:val="00F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6E"/>
    <w:pPr>
      <w:ind w:left="720"/>
      <w:contextualSpacing/>
    </w:pPr>
  </w:style>
  <w:style w:type="paragraph" w:styleId="a4">
    <w:name w:val="Body Text"/>
    <w:basedOn w:val="a"/>
    <w:link w:val="a5"/>
    <w:rsid w:val="00752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52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">
    <w:name w:val="Char Знак Знак"/>
    <w:basedOn w:val="a"/>
    <w:rsid w:val="007525A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4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70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7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6E"/>
    <w:pPr>
      <w:ind w:left="720"/>
      <w:contextualSpacing/>
    </w:pPr>
  </w:style>
  <w:style w:type="paragraph" w:styleId="a4">
    <w:name w:val="Body Text"/>
    <w:basedOn w:val="a"/>
    <w:link w:val="a5"/>
    <w:rsid w:val="00752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52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">
    <w:name w:val="Char Знак Знак"/>
    <w:basedOn w:val="a"/>
    <w:rsid w:val="007525A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4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70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7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DB52-7190-4B5B-9BC4-1E5B6D01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2019-01-16T05:16:00Z</cp:lastPrinted>
  <dcterms:created xsi:type="dcterms:W3CDTF">2017-06-16T12:58:00Z</dcterms:created>
  <dcterms:modified xsi:type="dcterms:W3CDTF">2023-03-22T14:59:00Z</dcterms:modified>
</cp:coreProperties>
</file>